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B0435C">
        <w:rPr>
          <w:rFonts w:ascii="Times New Roman" w:hAnsi="Times New Roman" w:cs="Times New Roman"/>
        </w:rPr>
        <w:t>0</w:t>
      </w:r>
      <w:r w:rsidR="00FF61E0">
        <w:rPr>
          <w:rFonts w:ascii="Times New Roman" w:hAnsi="Times New Roman" w:cs="Times New Roman"/>
        </w:rPr>
        <w:t>4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4C15FA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B0435C">
        <w:rPr>
          <w:rFonts w:ascii="Times New Roman" w:hAnsi="Times New Roman" w:cs="Times New Roman"/>
        </w:rPr>
        <w:t xml:space="preserve"> </w:t>
      </w:r>
      <w:r w:rsidR="004C15FA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FF61E0">
        <w:rPr>
          <w:rFonts w:ascii="Times New Roman" w:hAnsi="Times New Roman" w:cs="Times New Roman"/>
        </w:rPr>
        <w:t>4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</w:t>
      </w:r>
      <w:r w:rsidR="00FF61E0" w:rsidRPr="00FF61E0">
        <w:rPr>
          <w:rFonts w:ascii="Times New Roman" w:hAnsi="Times New Roman" w:cs="Times New Roman"/>
        </w:rPr>
        <w:t>02:30:000000:3254,  площадью – 1492 кв.м., относящийся к категории земель населенных пунктов, разрешенное использовани</w:t>
      </w:r>
      <w:proofErr w:type="gramStart"/>
      <w:r w:rsidR="00FF61E0" w:rsidRPr="00FF61E0">
        <w:rPr>
          <w:rFonts w:ascii="Times New Roman" w:hAnsi="Times New Roman" w:cs="Times New Roman"/>
        </w:rPr>
        <w:t>е-</w:t>
      </w:r>
      <w:proofErr w:type="gramEnd"/>
      <w:r w:rsidR="00FF61E0" w:rsidRPr="00FF61E0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установлено относительно ориентира, расположенного за пределами участка. Ориентир Республика Башкортостан, Караидельский район, </w:t>
      </w:r>
      <w:proofErr w:type="spellStart"/>
      <w:r w:rsidR="00FF61E0" w:rsidRPr="00FF61E0">
        <w:rPr>
          <w:rFonts w:ascii="Times New Roman" w:hAnsi="Times New Roman" w:cs="Times New Roman"/>
        </w:rPr>
        <w:t>д</w:t>
      </w:r>
      <w:proofErr w:type="gramStart"/>
      <w:r w:rsidR="00FF61E0" w:rsidRPr="00FF61E0">
        <w:rPr>
          <w:rFonts w:ascii="Times New Roman" w:hAnsi="Times New Roman" w:cs="Times New Roman"/>
        </w:rPr>
        <w:t>.Н</w:t>
      </w:r>
      <w:proofErr w:type="gramEnd"/>
      <w:r w:rsidR="00FF61E0" w:rsidRPr="00FF61E0">
        <w:rPr>
          <w:rFonts w:ascii="Times New Roman" w:hAnsi="Times New Roman" w:cs="Times New Roman"/>
        </w:rPr>
        <w:t>овоянсаитово</w:t>
      </w:r>
      <w:proofErr w:type="spellEnd"/>
      <w:r w:rsidR="00FF61E0" w:rsidRPr="00FF61E0">
        <w:rPr>
          <w:rFonts w:ascii="Times New Roman" w:hAnsi="Times New Roman" w:cs="Times New Roman"/>
        </w:rPr>
        <w:t xml:space="preserve">, </w:t>
      </w:r>
      <w:proofErr w:type="spellStart"/>
      <w:r w:rsidR="00FF61E0" w:rsidRPr="00FF61E0">
        <w:rPr>
          <w:rFonts w:ascii="Times New Roman" w:hAnsi="Times New Roman" w:cs="Times New Roman"/>
        </w:rPr>
        <w:t>ул.Набережная</w:t>
      </w:r>
      <w:proofErr w:type="spellEnd"/>
      <w:r w:rsidR="00FF61E0" w:rsidRPr="00FF61E0">
        <w:rPr>
          <w:rFonts w:ascii="Times New Roman" w:hAnsi="Times New Roman" w:cs="Times New Roman"/>
        </w:rPr>
        <w:t>, д.201. Участок находится примерно в 443 м от ориентира по направлению на северо-</w:t>
      </w:r>
      <w:proofErr w:type="spellStart"/>
      <w:r w:rsidR="00FF61E0" w:rsidRPr="00FF61E0">
        <w:rPr>
          <w:rFonts w:ascii="Times New Roman" w:hAnsi="Times New Roman" w:cs="Times New Roman"/>
        </w:rPr>
        <w:t>восток</w:t>
      </w:r>
      <w:proofErr w:type="gramStart"/>
      <w:r w:rsidR="00FF61E0" w:rsidRPr="00FF61E0">
        <w:rPr>
          <w:rFonts w:ascii="Times New Roman" w:hAnsi="Times New Roman" w:cs="Times New Roman"/>
        </w:rPr>
        <w:t>.П</w:t>
      </w:r>
      <w:proofErr w:type="gramEnd"/>
      <w:r w:rsidR="00FF61E0" w:rsidRPr="00FF61E0">
        <w:rPr>
          <w:rFonts w:ascii="Times New Roman" w:hAnsi="Times New Roman" w:cs="Times New Roman"/>
        </w:rPr>
        <w:t>очтовый</w:t>
      </w:r>
      <w:proofErr w:type="spellEnd"/>
      <w:r w:rsidR="00FF61E0" w:rsidRPr="00FF61E0">
        <w:rPr>
          <w:rFonts w:ascii="Times New Roman" w:hAnsi="Times New Roman" w:cs="Times New Roman"/>
        </w:rPr>
        <w:t xml:space="preserve"> адрес ориентира: Российская Федерация, Республика Башкортостан, Караидельский район, с/с Байкинский, расположен примерно в 443 м на северо-восток от ориентира: Республика Башкортостан, Караидельский район, </w:t>
      </w:r>
      <w:proofErr w:type="spellStart"/>
      <w:r w:rsidR="00FF61E0" w:rsidRPr="00FF61E0">
        <w:rPr>
          <w:rFonts w:ascii="Times New Roman" w:hAnsi="Times New Roman" w:cs="Times New Roman"/>
        </w:rPr>
        <w:t>д</w:t>
      </w:r>
      <w:proofErr w:type="gramStart"/>
      <w:r w:rsidR="00FF61E0" w:rsidRPr="00FF61E0">
        <w:rPr>
          <w:rFonts w:ascii="Times New Roman" w:hAnsi="Times New Roman" w:cs="Times New Roman"/>
        </w:rPr>
        <w:t>.Н</w:t>
      </w:r>
      <w:proofErr w:type="gramEnd"/>
      <w:r w:rsidR="00FF61E0" w:rsidRPr="00FF61E0">
        <w:rPr>
          <w:rFonts w:ascii="Times New Roman" w:hAnsi="Times New Roman" w:cs="Times New Roman"/>
        </w:rPr>
        <w:t>овоянсаитово</w:t>
      </w:r>
      <w:proofErr w:type="spellEnd"/>
      <w:r w:rsidR="00FF61E0" w:rsidRPr="00FF61E0">
        <w:rPr>
          <w:rFonts w:ascii="Times New Roman" w:hAnsi="Times New Roman" w:cs="Times New Roman"/>
        </w:rPr>
        <w:t xml:space="preserve">, </w:t>
      </w:r>
      <w:proofErr w:type="spellStart"/>
      <w:r w:rsidR="00FF61E0" w:rsidRPr="00FF61E0">
        <w:rPr>
          <w:rFonts w:ascii="Times New Roman" w:hAnsi="Times New Roman" w:cs="Times New Roman"/>
        </w:rPr>
        <w:t>ул.Набережная</w:t>
      </w:r>
      <w:proofErr w:type="spellEnd"/>
      <w:r w:rsidR="00FF61E0" w:rsidRPr="00FF61E0">
        <w:rPr>
          <w:rFonts w:ascii="Times New Roman" w:hAnsi="Times New Roman" w:cs="Times New Roman"/>
        </w:rPr>
        <w:t>, д.201</w:t>
      </w:r>
      <w:r w:rsidR="00B0435C">
        <w:rPr>
          <w:rFonts w:ascii="Times New Roman" w:hAnsi="Times New Roman" w:cs="Times New Roman"/>
        </w:rPr>
        <w:t>.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 w:rsidR="00643053">
        <w:rPr>
          <w:rFonts w:ascii="Times New Roman" w:hAnsi="Times New Roman" w:cs="Times New Roman"/>
        </w:rPr>
        <w:t>17</w:t>
      </w:r>
      <w:r w:rsidR="00FF61E0">
        <w:rPr>
          <w:rFonts w:ascii="Times New Roman" w:hAnsi="Times New Roman" w:cs="Times New Roman"/>
        </w:rPr>
        <w:t>8</w:t>
      </w:r>
      <w:r w:rsidR="00643053">
        <w:rPr>
          <w:rFonts w:ascii="Times New Roman" w:hAnsi="Times New Roman" w:cs="Times New Roman"/>
        </w:rPr>
        <w:t> </w:t>
      </w:r>
      <w:r w:rsidR="00FF61E0">
        <w:rPr>
          <w:rFonts w:ascii="Times New Roman" w:hAnsi="Times New Roman" w:cs="Times New Roman"/>
        </w:rPr>
        <w:t>920</w:t>
      </w:r>
      <w:r w:rsidR="00643053">
        <w:rPr>
          <w:rFonts w:ascii="Times New Roman" w:hAnsi="Times New Roman" w:cs="Times New Roman"/>
        </w:rPr>
        <w:t>,</w:t>
      </w:r>
      <w:r w:rsidR="00FF61E0">
        <w:rPr>
          <w:rFonts w:ascii="Times New Roman" w:hAnsi="Times New Roman" w:cs="Times New Roman"/>
        </w:rPr>
        <w:t>64</w:t>
      </w:r>
      <w:r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 xml:space="preserve">сто </w:t>
      </w:r>
      <w:r>
        <w:rPr>
          <w:rFonts w:ascii="Times New Roman" w:hAnsi="Times New Roman" w:cs="Times New Roman"/>
        </w:rPr>
        <w:t xml:space="preserve">семьдесят </w:t>
      </w:r>
      <w:r w:rsidR="00FF61E0">
        <w:rPr>
          <w:rFonts w:ascii="Times New Roman" w:hAnsi="Times New Roman" w:cs="Times New Roman"/>
        </w:rPr>
        <w:t>восемь</w:t>
      </w:r>
      <w:r>
        <w:rPr>
          <w:rFonts w:ascii="Times New Roman" w:hAnsi="Times New Roman" w:cs="Times New Roman"/>
        </w:rPr>
        <w:t xml:space="preserve"> тысяч </w:t>
      </w:r>
      <w:r w:rsidR="00FF61E0">
        <w:rPr>
          <w:rFonts w:ascii="Times New Roman" w:hAnsi="Times New Roman" w:cs="Times New Roman"/>
        </w:rPr>
        <w:t>девятьсот двадцать</w:t>
      </w:r>
      <w:r w:rsidR="00643053">
        <w:rPr>
          <w:rFonts w:ascii="Times New Roman" w:hAnsi="Times New Roman" w:cs="Times New Roman"/>
        </w:rPr>
        <w:t xml:space="preserve"> 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 w:rsidR="00FF61E0">
        <w:rPr>
          <w:rFonts w:ascii="Times New Roman" w:hAnsi="Times New Roman" w:cs="Times New Roman"/>
        </w:rPr>
        <w:t>шестьдесят четыре копей</w:t>
      </w:r>
      <w:r w:rsidR="00915D46" w:rsidRPr="00915D46">
        <w:rPr>
          <w:rFonts w:ascii="Times New Roman" w:hAnsi="Times New Roman" w:cs="Times New Roman"/>
        </w:rPr>
        <w:t>к</w:t>
      </w:r>
      <w:r w:rsidR="00FF61E0">
        <w:rPr>
          <w:rFonts w:ascii="Times New Roman" w:hAnsi="Times New Roman" w:cs="Times New Roman"/>
        </w:rPr>
        <w:t>и</w:t>
      </w:r>
      <w:r w:rsidR="00915D46" w:rsidRPr="00915D46">
        <w:rPr>
          <w:rFonts w:ascii="Times New Roman" w:hAnsi="Times New Roman" w:cs="Times New Roman"/>
        </w:rPr>
        <w:t xml:space="preserve">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</w:t>
      </w:r>
      <w:r w:rsidR="00643053">
        <w:rPr>
          <w:rFonts w:ascii="Times New Roman" w:hAnsi="Times New Roman" w:cs="Times New Roman"/>
        </w:rPr>
        <w:t>35</w:t>
      </w:r>
      <w:r w:rsidR="00A13614">
        <w:rPr>
          <w:rFonts w:ascii="Times New Roman" w:hAnsi="Times New Roman" w:cs="Times New Roman"/>
        </w:rPr>
        <w:t>784</w:t>
      </w:r>
      <w:r w:rsidR="00643053">
        <w:rPr>
          <w:rFonts w:ascii="Times New Roman" w:hAnsi="Times New Roman" w:cs="Times New Roman"/>
        </w:rPr>
        <w:t>,</w:t>
      </w:r>
      <w:r w:rsidR="00A13614">
        <w:rPr>
          <w:rFonts w:ascii="Times New Roman" w:hAnsi="Times New Roman" w:cs="Times New Roman"/>
        </w:rPr>
        <w:t>13</w:t>
      </w:r>
      <w:r w:rsidR="00643053">
        <w:rPr>
          <w:rFonts w:ascii="Times New Roman" w:hAnsi="Times New Roman" w:cs="Times New Roman"/>
        </w:rPr>
        <w:t xml:space="preserve"> руб. </w:t>
      </w:r>
      <w:proofErr w:type="gramStart"/>
      <w:r w:rsidR="00643053">
        <w:rPr>
          <w:rFonts w:ascii="Times New Roman" w:hAnsi="Times New Roman" w:cs="Times New Roman"/>
        </w:rPr>
        <w:t xml:space="preserve">( </w:t>
      </w:r>
      <w:proofErr w:type="gramEnd"/>
      <w:r w:rsidR="00643053">
        <w:rPr>
          <w:rFonts w:ascii="Times New Roman" w:hAnsi="Times New Roman" w:cs="Times New Roman"/>
        </w:rPr>
        <w:t>тридцать пять</w:t>
      </w:r>
      <w:r w:rsidRPr="00A12D09">
        <w:rPr>
          <w:rFonts w:ascii="Times New Roman" w:hAnsi="Times New Roman" w:cs="Times New Roman"/>
        </w:rPr>
        <w:t xml:space="preserve"> тысяч  </w:t>
      </w:r>
      <w:r w:rsidR="00643053">
        <w:rPr>
          <w:rFonts w:ascii="Times New Roman" w:hAnsi="Times New Roman" w:cs="Times New Roman"/>
        </w:rPr>
        <w:t>сем</w:t>
      </w:r>
      <w:r w:rsidRPr="00A12D09">
        <w:rPr>
          <w:rFonts w:ascii="Times New Roman" w:hAnsi="Times New Roman" w:cs="Times New Roman"/>
        </w:rPr>
        <w:t>ь</w:t>
      </w:r>
      <w:r w:rsidR="00A13614">
        <w:rPr>
          <w:rFonts w:ascii="Times New Roman" w:hAnsi="Times New Roman" w:cs="Times New Roman"/>
        </w:rPr>
        <w:t>со</w:t>
      </w:r>
      <w:r w:rsidRPr="00A12D09">
        <w:rPr>
          <w:rFonts w:ascii="Times New Roman" w:hAnsi="Times New Roman" w:cs="Times New Roman"/>
        </w:rPr>
        <w:t xml:space="preserve">т </w:t>
      </w:r>
      <w:r w:rsidR="00A13614">
        <w:rPr>
          <w:rFonts w:ascii="Times New Roman" w:hAnsi="Times New Roman" w:cs="Times New Roman"/>
        </w:rPr>
        <w:t>восемьдесят четыре</w:t>
      </w:r>
      <w:r w:rsidRPr="00A12D09">
        <w:rPr>
          <w:rFonts w:ascii="Times New Roman" w:hAnsi="Times New Roman" w:cs="Times New Roman"/>
        </w:rPr>
        <w:t xml:space="preserve"> рубл</w:t>
      </w:r>
      <w:r w:rsidR="00A13614">
        <w:rPr>
          <w:rFonts w:ascii="Times New Roman" w:hAnsi="Times New Roman" w:cs="Times New Roman"/>
        </w:rPr>
        <w:t>я тринадцать</w:t>
      </w:r>
      <w:r w:rsidRPr="00A12D09">
        <w:rPr>
          <w:rFonts w:ascii="Times New Roman" w:hAnsi="Times New Roman" w:cs="Times New Roman"/>
        </w:rPr>
        <w:t xml:space="preserve">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643053">
        <w:rPr>
          <w:rFonts w:ascii="Times New Roman" w:hAnsi="Times New Roman" w:cs="Times New Roman"/>
        </w:rPr>
        <w:t>536</w:t>
      </w:r>
      <w:r w:rsidR="00A13614">
        <w:rPr>
          <w:rFonts w:ascii="Times New Roman" w:hAnsi="Times New Roman" w:cs="Times New Roman"/>
        </w:rPr>
        <w:t>7</w:t>
      </w:r>
      <w:r w:rsidR="00643053">
        <w:rPr>
          <w:rFonts w:ascii="Times New Roman" w:hAnsi="Times New Roman" w:cs="Times New Roman"/>
        </w:rPr>
        <w:t>,</w:t>
      </w:r>
      <w:r w:rsidR="00A13614">
        <w:rPr>
          <w:rFonts w:ascii="Times New Roman" w:hAnsi="Times New Roman" w:cs="Times New Roman"/>
        </w:rPr>
        <w:t>62</w:t>
      </w:r>
      <w:r w:rsidR="006D1DED"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>пять</w:t>
      </w:r>
      <w:r w:rsidR="00D00DDA">
        <w:rPr>
          <w:rFonts w:ascii="Times New Roman" w:hAnsi="Times New Roman" w:cs="Times New Roman"/>
        </w:rPr>
        <w:t xml:space="preserve"> тысяч триста  </w:t>
      </w:r>
      <w:r w:rsidR="00643053">
        <w:rPr>
          <w:rFonts w:ascii="Times New Roman" w:hAnsi="Times New Roman" w:cs="Times New Roman"/>
        </w:rPr>
        <w:t>шесть</w:t>
      </w:r>
      <w:r w:rsidR="00A13614">
        <w:rPr>
          <w:rFonts w:ascii="Times New Roman" w:hAnsi="Times New Roman" w:cs="Times New Roman"/>
        </w:rPr>
        <w:t>десят семь</w:t>
      </w:r>
      <w:r w:rsidRPr="00915D46">
        <w:rPr>
          <w:rFonts w:ascii="Times New Roman" w:hAnsi="Times New Roman" w:cs="Times New Roman"/>
        </w:rPr>
        <w:t xml:space="preserve"> рублей </w:t>
      </w:r>
      <w:r w:rsidR="00A13614">
        <w:rPr>
          <w:rFonts w:ascii="Times New Roman" w:hAnsi="Times New Roman" w:cs="Times New Roman"/>
        </w:rPr>
        <w:t>шестьдесят две</w:t>
      </w:r>
      <w:r w:rsidRPr="00915D46">
        <w:rPr>
          <w:rFonts w:ascii="Times New Roman" w:hAnsi="Times New Roman" w:cs="Times New Roman"/>
        </w:rPr>
        <w:t xml:space="preserve"> копе</w:t>
      </w:r>
      <w:r w:rsidR="00A13614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>к</w:t>
      </w:r>
      <w:r w:rsidR="00A13614">
        <w:rPr>
          <w:rFonts w:ascii="Times New Roman" w:hAnsi="Times New Roman" w:cs="Times New Roman"/>
        </w:rPr>
        <w:t>и</w:t>
      </w:r>
      <w:r w:rsidRPr="00915D46">
        <w:rPr>
          <w:rFonts w:ascii="Times New Roman" w:hAnsi="Times New Roman" w:cs="Times New Roman"/>
        </w:rPr>
        <w:t>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B0435C">
        <w:rPr>
          <w:rFonts w:ascii="Times New Roman" w:hAnsi="Times New Roman" w:cs="Times New Roman"/>
        </w:rPr>
        <w:t>0</w:t>
      </w:r>
      <w:r w:rsidR="00A13614">
        <w:rPr>
          <w:rFonts w:ascii="Times New Roman" w:hAnsi="Times New Roman" w:cs="Times New Roman"/>
        </w:rPr>
        <w:t>4</w:t>
      </w:r>
      <w:r w:rsidR="00915D46" w:rsidRPr="00F95EBF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Последний день приема заявок – </w:t>
      </w:r>
      <w:r w:rsidR="00A13614">
        <w:rPr>
          <w:rFonts w:ascii="Times New Roman" w:hAnsi="Times New Roman" w:cs="Times New Roman"/>
        </w:rPr>
        <w:t>30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A13614">
        <w:rPr>
          <w:rFonts w:ascii="Times New Roman" w:hAnsi="Times New Roman" w:cs="Times New Roman"/>
        </w:rPr>
        <w:t>30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643053">
        <w:rPr>
          <w:rFonts w:ascii="Times New Roman" w:hAnsi="Times New Roman" w:cs="Times New Roman"/>
        </w:rPr>
        <w:t>0</w:t>
      </w:r>
      <w:r w:rsidR="00A13614">
        <w:rPr>
          <w:rFonts w:ascii="Times New Roman" w:hAnsi="Times New Roman" w:cs="Times New Roman"/>
        </w:rPr>
        <w:t>4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 xml:space="preserve">кциона опубликовывается организатором аукциона в сети Интернет на </w:t>
      </w:r>
      <w:r w:rsidRPr="00915D46">
        <w:rPr>
          <w:rFonts w:ascii="Times New Roman" w:hAnsi="Times New Roman" w:cs="Times New Roman"/>
        </w:rPr>
        <w:lastRenderedPageBreak/>
        <w:t>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C15FA"/>
    <w:rsid w:val="004F120A"/>
    <w:rsid w:val="004F7443"/>
    <w:rsid w:val="00526BF9"/>
    <w:rsid w:val="005D6DF2"/>
    <w:rsid w:val="00607AAF"/>
    <w:rsid w:val="00643053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13614"/>
    <w:rsid w:val="00A261A7"/>
    <w:rsid w:val="00A67611"/>
    <w:rsid w:val="00B0435C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1E0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2527</Words>
  <Characters>14409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26</cp:revision>
  <cp:lastPrinted>2017-12-11T05:39:00Z</cp:lastPrinted>
  <dcterms:created xsi:type="dcterms:W3CDTF">2018-02-16T07:18:00Z</dcterms:created>
  <dcterms:modified xsi:type="dcterms:W3CDTF">2019-07-26T09:10:00Z</dcterms:modified>
</cp:coreProperties>
</file>